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附加1</w:t>
      </w:r>
      <w:bookmarkStart w:id="0" w:name="_GoBack"/>
      <w:bookmarkEnd w:id="0"/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面试应试者须知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面试考生须持本人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二代有效身份证（或有效期内的二代临时身份证）、笔试准考证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、《面试确认通知书》、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48小时内核酸阴性证明（纸质、电子版均可）和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河南省“三支一扶”考生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健康管理信息承诺书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面试考生在进入面试考点集中封闭后，不得随意走动、大声喧哗，禁止与外界人员接触。面试期间要遵守纪律，听从指挥，服从管理。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通讯工具和与面试无关的物品不得带入面试考场，携带者应在候考室主动交工作人员保管，否则一经发现，取消面试资格。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面试前，考生通过抽签确定参加面试的顺序。面试开始后，由工作人员按顺序逐一引入面试室。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面试过程中，考生不得透漏自己的真实姓名及相关信息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考生开始答题时需向考官报告“开始答题”，答题结束时报告“回答完毕”。到达规定时间，考生须及时停止答题。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面试结束后，考生在得到准许离场的指令后应立即离开面试室到休息室等候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离开时不得带走草稿纸等任何面试资料，并不得返回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</w:rPr>
        <w:t>和候考室。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待本场全部考生结束后，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宣布成绩。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若某一岗位的考生在两个或两个以上面试组的，考生面试成绩待本岗位考生全部结束后，通过“二次平均法”对现场成绩加权平均后计算得出。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面试考生违纪或严重扰乱面试秩序的，视情节轻重给予警告直至宣布取消面试资格或宣布面试成绩无效。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2876"/>
    <w:rsid w:val="05C5423D"/>
    <w:rsid w:val="0CF950A3"/>
    <w:rsid w:val="2C426BDB"/>
    <w:rsid w:val="36A52393"/>
    <w:rsid w:val="3CCAB03F"/>
    <w:rsid w:val="3EDE2876"/>
    <w:rsid w:val="56DF1A8A"/>
    <w:rsid w:val="6FBED8FB"/>
    <w:rsid w:val="77E988BD"/>
    <w:rsid w:val="7FC62F96"/>
    <w:rsid w:val="9E1DD3A6"/>
    <w:rsid w:val="EFEF27A7"/>
    <w:rsid w:val="F67BAF3B"/>
    <w:rsid w:val="FAD7E3C9"/>
    <w:rsid w:val="FF3BF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2021-09-18T18:12:00Z</dcterms:created>
  <dc:creator>Administrator</dc:creator>
  <cp:lastModifiedBy>greatwall</cp:lastModifiedBy>
  <dcterms:modified xsi:type="dcterms:W3CDTF">2022-09-02T10:15:36Z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829CCCE482504921BC030DEA9AE48607</vt:lpwstr>
  </property>
</Properties>
</file>