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 w:eastAsia="仿宋_GB2312" w:cs="宋体"/>
          <w:kern w:val="0"/>
          <w:sz w:val="32"/>
          <w:szCs w:val="32"/>
        </w:rPr>
        <w:t>：</w:t>
      </w:r>
    </w:p>
    <w:p>
      <w:pPr>
        <w:widowControl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河南</w:t>
      </w:r>
      <w:r>
        <w:rPr>
          <w:rFonts w:hint="eastAsia" w:ascii="黑体" w:eastAsia="黑体"/>
          <w:sz w:val="36"/>
          <w:szCs w:val="36"/>
          <w:lang w:val="en-US" w:eastAsia="zh-CN"/>
        </w:rPr>
        <w:t>2022年</w:t>
      </w:r>
      <w:r>
        <w:rPr>
          <w:rFonts w:hint="eastAsia" w:ascii="黑体" w:eastAsia="黑体"/>
          <w:sz w:val="36"/>
          <w:szCs w:val="36"/>
          <w:lang w:eastAsia="zh-CN"/>
        </w:rPr>
        <w:t>“三支一扶”面</w:t>
      </w:r>
      <w:r>
        <w:rPr>
          <w:rFonts w:hint="eastAsia" w:ascii="黑体" w:eastAsia="黑体"/>
          <w:sz w:val="36"/>
          <w:szCs w:val="36"/>
        </w:rPr>
        <w:t>试疫情防控须知</w:t>
      </w: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600" w:lineRule="atLeas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8月29日起，进行连续7天的自我健康检测。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通过微信小程序“国家政务服务平台”或支付宝小程序“豫事办”申领本人防疫健康码和通信大数据行程卡，并持续关注健康码和通信大数据行程卡状态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2.考生须提供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小时内核酸检测阴性结果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纸质版、电子版均可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、且现场体温测量正常（＜37.3℃）、无新冠肺炎相关症状；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utoSpaceDE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提前到达考点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应自备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一次性医用</w:t>
      </w:r>
      <w:r>
        <w:rPr>
          <w:rFonts w:hint="eastAsia" w:ascii="仿宋_GB2312" w:hAnsi="仿宋_GB2312" w:eastAsia="仿宋_GB2312" w:cs="仿宋_GB2312"/>
          <w:sz w:val="32"/>
          <w:szCs w:val="32"/>
        </w:rPr>
        <w:t>口罩，在考点入场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、候考室、休息室</w:t>
      </w:r>
      <w:r>
        <w:rPr>
          <w:rFonts w:hint="eastAsia" w:ascii="仿宋_GB2312" w:hAnsi="仿宋_GB2312" w:eastAsia="仿宋_GB2312" w:cs="仿宋_GB2312"/>
          <w:sz w:val="32"/>
          <w:szCs w:val="32"/>
        </w:rPr>
        <w:t>及考后离场等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全程佩戴口罩，在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答题和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接受身份识别验证等特殊情况下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摘除口罩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utoSpaceDE w:val="0"/>
        <w:spacing w:line="54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</w:t>
      </w:r>
      <w:r>
        <w:rPr>
          <w:rFonts w:hint="eastAsia" w:ascii="仿宋_GB2312" w:hAnsi="仿宋_GB2312" w:eastAsia="仿宋_GB2312" w:cs="仿宋_GB2312"/>
          <w:sz w:val="32"/>
          <w:szCs w:val="32"/>
        </w:rPr>
        <w:t>考期间，考生要自觉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考试秩序，与其他考生保持安全防控距离，服从现场工作人员安排，考试结束后按规定有序离场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考生应知悉告知事项和防疫要求，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登陆省人力资源社会保障厅官网“三支一扶”专栏下载并如实填写《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河南省“三支一扶”考生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健康管理信息承诺书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》，进入考场前按要求上交工作人员。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自愿承担因不实承诺应承担的相关责任，接受相应处理。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凡隐瞒或谎报旅居史、接触史、健康状况等疫情防控重点信息，不配合工作人员进行防疫检测、询问等造成不良后果的，取消考试资格，终止考试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如有违法情况，将依法追究法律责任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 w:val="0"/>
        <w:wordWrap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515F8"/>
    <w:rsid w:val="074E49E1"/>
    <w:rsid w:val="2210013B"/>
    <w:rsid w:val="4407422E"/>
    <w:rsid w:val="452F25CB"/>
    <w:rsid w:val="478515F8"/>
    <w:rsid w:val="4D19733C"/>
    <w:rsid w:val="4DF30773"/>
    <w:rsid w:val="5FFF02D9"/>
    <w:rsid w:val="60E4014C"/>
    <w:rsid w:val="68094F18"/>
    <w:rsid w:val="6CA25F02"/>
    <w:rsid w:val="6D3964B4"/>
    <w:rsid w:val="A6753321"/>
    <w:rsid w:val="F3CFD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2020-08-13T03:13:00Z</dcterms:created>
  <dc:creator>lenovo</dc:creator>
  <cp:lastModifiedBy>greatwall</cp:lastModifiedBy>
  <dcterms:modified xsi:type="dcterms:W3CDTF">2022-08-31T19:10:08Z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